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Bitter" w:cs="Bitter" w:eastAsia="Bitter" w:hAnsi="Bitter"/>
          <w:b w:val="1"/>
          <w:sz w:val="22"/>
          <w:szCs w:val="22"/>
        </w:rPr>
      </w:pPr>
      <w:r w:rsidDel="00000000" w:rsidR="00000000" w:rsidRPr="00000000">
        <w:rPr>
          <w:rtl w:val="0"/>
        </w:rPr>
      </w:r>
    </w:p>
    <w:p w:rsidR="00000000" w:rsidDel="00000000" w:rsidP="00000000" w:rsidRDefault="00000000" w:rsidRPr="00000000" w14:paraId="00000002">
      <w:pPr>
        <w:spacing w:after="0" w:before="0" w:line="276" w:lineRule="auto"/>
        <w:jc w:val="center"/>
        <w:rPr>
          <w:rFonts w:ascii="Bitter" w:cs="Bitter" w:eastAsia="Bitter" w:hAnsi="Bitter"/>
          <w:b w:val="1"/>
          <w:sz w:val="22"/>
          <w:szCs w:val="22"/>
        </w:rPr>
      </w:pPr>
      <w:r w:rsidDel="00000000" w:rsidR="00000000" w:rsidRPr="00000000">
        <w:rPr>
          <w:rFonts w:ascii="Bitter" w:cs="Bitter" w:eastAsia="Bitter" w:hAnsi="Bitter"/>
          <w:b w:val="1"/>
          <w:sz w:val="22"/>
          <w:szCs w:val="22"/>
          <w:rtl w:val="0"/>
        </w:rPr>
        <w:t xml:space="preserve">Facilitator tool - Paraphrase</w:t>
      </w:r>
    </w:p>
    <w:p w:rsidR="00000000" w:rsidDel="00000000" w:rsidP="00000000" w:rsidRDefault="00000000" w:rsidRPr="00000000" w14:paraId="00000003">
      <w:pPr>
        <w:spacing w:after="0" w:before="0" w:line="276" w:lineRule="auto"/>
        <w:jc w:val="both"/>
        <w:rPr>
          <w:rFonts w:ascii="Bitter" w:cs="Bitter" w:eastAsia="Bitter" w:hAnsi="Bitter"/>
          <w:b w:val="1"/>
          <w:sz w:val="22"/>
          <w:szCs w:val="22"/>
        </w:rPr>
      </w:pPr>
      <w:r w:rsidDel="00000000" w:rsidR="00000000" w:rsidRPr="00000000">
        <w:rPr>
          <w:rtl w:val="0"/>
        </w:rPr>
      </w:r>
    </w:p>
    <w:p w:rsidR="00000000" w:rsidDel="00000000" w:rsidP="00000000" w:rsidRDefault="00000000" w:rsidRPr="00000000" w14:paraId="00000004">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When you want to better understand what a person meant or you feel that other participants did not hear or did not fully understand their speech, use a paraphrase.</w:t>
      </w:r>
    </w:p>
    <w:p w:rsidR="00000000" w:rsidDel="00000000" w:rsidP="00000000" w:rsidRDefault="00000000" w:rsidRPr="00000000" w14:paraId="00000005">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The paraphrase is to repeat in our own words what we have understood from the interlocutor's statements. </w:t>
      </w:r>
    </w:p>
    <w:p w:rsidR="00000000" w:rsidDel="00000000" w:rsidP="00000000" w:rsidRDefault="00000000" w:rsidRPr="00000000" w14:paraId="00000006">
      <w:pPr>
        <w:spacing w:after="0" w:before="0" w:line="276" w:lineRule="auto"/>
        <w:jc w:val="both"/>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07">
      <w:pPr>
        <w:spacing w:after="0" w:before="0" w:line="276" w:lineRule="auto"/>
        <w:jc w:val="both"/>
        <w:rPr>
          <w:rFonts w:ascii="Bitter" w:cs="Bitter" w:eastAsia="Bitter" w:hAnsi="Bitter"/>
          <w:b w:val="1"/>
          <w:sz w:val="22"/>
          <w:szCs w:val="22"/>
        </w:rPr>
      </w:pPr>
      <w:r w:rsidDel="00000000" w:rsidR="00000000" w:rsidRPr="00000000">
        <w:rPr>
          <w:rFonts w:ascii="Bitter" w:cs="Bitter" w:eastAsia="Bitter" w:hAnsi="Bitter"/>
          <w:b w:val="1"/>
          <w:sz w:val="22"/>
          <w:szCs w:val="22"/>
          <w:rtl w:val="0"/>
        </w:rPr>
        <w:t xml:space="preserve">Questions/statements that may be helpful:</w:t>
      </w:r>
    </w:p>
    <w:p w:rsidR="00000000" w:rsidDel="00000000" w:rsidP="00000000" w:rsidRDefault="00000000" w:rsidRPr="00000000" w14:paraId="00000008">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 So you say / think that ...</w:t>
      </w:r>
    </w:p>
    <w:p w:rsidR="00000000" w:rsidDel="00000000" w:rsidP="00000000" w:rsidRDefault="00000000" w:rsidRPr="00000000" w14:paraId="00000009">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 In other words……</w:t>
      </w:r>
    </w:p>
    <w:p w:rsidR="00000000" w:rsidDel="00000000" w:rsidP="00000000" w:rsidRDefault="00000000" w:rsidRPr="00000000" w14:paraId="0000000A">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 From what I understood, you mean ...</w:t>
      </w:r>
    </w:p>
    <w:p w:rsidR="00000000" w:rsidDel="00000000" w:rsidP="00000000" w:rsidRDefault="00000000" w:rsidRPr="00000000" w14:paraId="0000000B">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 If I understand your question correctly, you mean ... Or so?</w:t>
      </w:r>
    </w:p>
    <w:p w:rsidR="00000000" w:rsidDel="00000000" w:rsidP="00000000" w:rsidRDefault="00000000" w:rsidRPr="00000000" w14:paraId="0000000C">
      <w:pPr>
        <w:spacing w:after="0" w:before="0" w:line="276" w:lineRule="auto"/>
        <w:jc w:val="both"/>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0D">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Except for the better understanding that we gain after using paraphrases, we can also show that we focus on the participant's statements, issues that he touches, listen carefully to him and we are interested in what he has to say. It may encourage him to further statements. </w:t>
      </w:r>
    </w:p>
    <w:p w:rsidR="00000000" w:rsidDel="00000000" w:rsidP="00000000" w:rsidRDefault="00000000" w:rsidRPr="00000000" w14:paraId="0000000E">
      <w:pPr>
        <w:spacing w:after="0" w:before="0" w:line="276" w:lineRule="auto"/>
        <w:jc w:val="both"/>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0F">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The interlocutor has the opportunity to get an idea of </w:t>
      </w:r>
      <w:r w:rsidDel="00000000" w:rsidR="00000000" w:rsidRPr="00000000">
        <w:rPr>
          <w:sz w:val="22"/>
          <w:szCs w:val="22"/>
          <w:rtl w:val="0"/>
        </w:rPr>
        <w:t xml:space="preserve">​​</w:t>
      </w:r>
      <w:r w:rsidDel="00000000" w:rsidR="00000000" w:rsidRPr="00000000">
        <w:rPr>
          <w:rFonts w:ascii="Bitter" w:cs="Bitter" w:eastAsia="Bitter" w:hAnsi="Bitter"/>
          <w:sz w:val="22"/>
          <w:szCs w:val="22"/>
          <w:rtl w:val="0"/>
        </w:rPr>
        <w:t xml:space="preserve">how his words are received, refer to it, specify his statement.</w:t>
      </w:r>
    </w:p>
    <w:p w:rsidR="00000000" w:rsidDel="00000000" w:rsidP="00000000" w:rsidRDefault="00000000" w:rsidRPr="00000000" w14:paraId="00000010">
      <w:pPr>
        <w:spacing w:after="0" w:before="0" w:line="276" w:lineRule="auto"/>
        <w:jc w:val="both"/>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11">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Important: paraphrasing, do not judge the participant's statement, do not value it. Be impartial. Your statement should not contain interpretations or suggest ready solutions to the interlocutor.</w:t>
      </w:r>
    </w:p>
    <w:p w:rsidR="00000000" w:rsidDel="00000000" w:rsidP="00000000" w:rsidRDefault="00000000" w:rsidRPr="00000000" w14:paraId="00000012">
      <w:pPr>
        <w:spacing w:after="0" w:before="0" w:line="276" w:lineRule="auto"/>
        <w:jc w:val="both"/>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13">
      <w:pPr>
        <w:spacing w:after="160" w:line="259" w:lineRule="auto"/>
        <w:rPr>
          <w:rFonts w:ascii="Bitter" w:cs="Bitter" w:eastAsia="Bitter" w:hAnsi="Bitte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0" w:before="160" w:line="276" w:lineRule="auto"/>
        <w:jc w:val="center"/>
        <w:rPr>
          <w:rFonts w:ascii="Bitter" w:cs="Bitter" w:eastAsia="Bitter" w:hAnsi="Bitter"/>
          <w:b w:val="1"/>
          <w:sz w:val="22"/>
          <w:szCs w:val="22"/>
        </w:rPr>
      </w:pPr>
      <w:r w:rsidDel="00000000" w:rsidR="00000000" w:rsidRPr="00000000">
        <w:rPr>
          <w:rtl w:val="0"/>
        </w:rPr>
      </w:r>
    </w:p>
    <w:p w:rsidR="00000000" w:rsidDel="00000000" w:rsidP="00000000" w:rsidRDefault="00000000" w:rsidRPr="00000000" w14:paraId="00000015">
      <w:pPr>
        <w:spacing w:after="0" w:before="0" w:line="276" w:lineRule="auto"/>
        <w:jc w:val="center"/>
        <w:rPr>
          <w:rFonts w:ascii="Bitter" w:cs="Bitter" w:eastAsia="Bitter" w:hAnsi="Bitter"/>
          <w:sz w:val="22"/>
          <w:szCs w:val="22"/>
        </w:rPr>
      </w:pPr>
      <w:r w:rsidDel="00000000" w:rsidR="00000000" w:rsidRPr="00000000">
        <w:rPr>
          <w:rFonts w:ascii="Bitter" w:cs="Bitter" w:eastAsia="Bitter" w:hAnsi="Bitter"/>
          <w:b w:val="1"/>
          <w:sz w:val="22"/>
          <w:szCs w:val="22"/>
          <w:rtl w:val="0"/>
        </w:rPr>
        <w:t xml:space="preserve">Facilitator tool - Clarification</w:t>
      </w:r>
      <w:r w:rsidDel="00000000" w:rsidR="00000000" w:rsidRPr="00000000">
        <w:rPr>
          <w:rtl w:val="0"/>
        </w:rPr>
      </w:r>
    </w:p>
    <w:p w:rsidR="00000000" w:rsidDel="00000000" w:rsidP="00000000" w:rsidRDefault="00000000" w:rsidRPr="00000000" w14:paraId="00000016">
      <w:pPr>
        <w:spacing w:after="0" w:before="0" w:line="276" w:lineRule="auto"/>
        <w:jc w:val="both"/>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17">
      <w:pPr>
        <w:spacing w:after="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If the statements of the participants are short, laconic, unclear, you may want to clarify them so that other participants (and you) understand them better and that the interlocutor has the opportunity to develop his/her speech.</w:t>
      </w:r>
    </w:p>
    <w:p w:rsidR="00000000" w:rsidDel="00000000" w:rsidP="00000000" w:rsidRDefault="00000000" w:rsidRPr="00000000" w14:paraId="00000018">
      <w:pPr>
        <w:spacing w:after="0" w:before="0" w:line="276" w:lineRule="auto"/>
        <w:jc w:val="both"/>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19">
      <w:pPr>
        <w:spacing w:after="280" w:before="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Clarification is a questioning, clarifying, clarifying the interlocutor's statements. To apply it you can, for example: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Bitter" w:cs="Bitter" w:eastAsia="Bitter" w:hAnsi="Bitter"/>
          <w:b w:val="0"/>
          <w:i w:val="0"/>
          <w:smallCaps w:val="0"/>
          <w:strike w:val="0"/>
          <w:color w:val="000000"/>
          <w:sz w:val="22"/>
          <w:szCs w:val="22"/>
          <w:u w:val="none"/>
          <w:shd w:fill="auto" w:val="clear"/>
          <w:vertAlign w:val="baseline"/>
          <w:rtl w:val="0"/>
        </w:rPr>
        <w:t xml:space="preserve">repeat the statement which is unclear (paraphrase) and then ask an open question, e.g.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Bitter" w:cs="Bitter" w:eastAsia="Bitter" w:hAnsi="Bitter"/>
          <w:b w:val="0"/>
          <w:i w:val="0"/>
          <w:smallCaps w:val="0"/>
          <w:strike w:val="0"/>
          <w:color w:val="000000"/>
          <w:sz w:val="22"/>
          <w:szCs w:val="22"/>
          <w:u w:val="none"/>
          <w:shd w:fill="auto" w:val="clear"/>
          <w:vertAlign w:val="baseline"/>
        </w:rPr>
      </w:pPr>
      <w:r w:rsidDel="00000000" w:rsidR="00000000" w:rsidRPr="00000000">
        <w:rPr>
          <w:rFonts w:ascii="Bitter" w:cs="Bitter" w:eastAsia="Bitter" w:hAnsi="Bitter"/>
          <w:b w:val="0"/>
          <w:i w:val="1"/>
          <w:smallCaps w:val="0"/>
          <w:strike w:val="0"/>
          <w:color w:val="000000"/>
          <w:sz w:val="22"/>
          <w:szCs w:val="22"/>
          <w:u w:val="none"/>
          <w:shd w:fill="auto" w:val="clear"/>
          <w:vertAlign w:val="baseline"/>
          <w:rtl w:val="0"/>
        </w:rPr>
        <w:t xml:space="preserve">You say the matter is hopeless (paraphrase). What exactly do you mean? (clarification)</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Bitter" w:cs="Bitter" w:eastAsia="Bitter" w:hAnsi="Bitter"/>
          <w:b w:val="0"/>
          <w:i w:val="0"/>
          <w:smallCaps w:val="0"/>
          <w:strike w:val="0"/>
          <w:color w:val="000000"/>
          <w:sz w:val="22"/>
          <w:szCs w:val="22"/>
          <w:u w:val="none"/>
          <w:shd w:fill="auto" w:val="clear"/>
          <w:vertAlign w:val="baseline"/>
          <w:rtl w:val="0"/>
        </w:rPr>
        <w:t xml:space="preserve">paraphrase the statement and use one of such words as "because",  "so", "but" and suspend the voice: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0" w:line="276" w:lineRule="auto"/>
        <w:ind w:left="720" w:right="0" w:hanging="720"/>
        <w:jc w:val="both"/>
        <w:rPr>
          <w:rFonts w:ascii="Bitter" w:cs="Bitter" w:eastAsia="Bitter" w:hAnsi="Bitter"/>
          <w:b w:val="0"/>
          <w:i w:val="0"/>
          <w:smallCaps w:val="0"/>
          <w:strike w:val="0"/>
          <w:color w:val="000000"/>
          <w:sz w:val="22"/>
          <w:szCs w:val="22"/>
          <w:u w:val="none"/>
          <w:shd w:fill="auto" w:val="clear"/>
          <w:vertAlign w:val="baseline"/>
        </w:rPr>
      </w:pPr>
      <w:r w:rsidDel="00000000" w:rsidR="00000000" w:rsidRPr="00000000">
        <w:rPr>
          <w:rFonts w:ascii="Bitter" w:cs="Bitter" w:eastAsia="Bitter" w:hAnsi="Bitter"/>
          <w:b w:val="0"/>
          <w:i w:val="1"/>
          <w:smallCaps w:val="0"/>
          <w:strike w:val="0"/>
          <w:color w:val="000000"/>
          <w:sz w:val="22"/>
          <w:szCs w:val="22"/>
          <w:u w:val="none"/>
          <w:shd w:fill="auto" w:val="clear"/>
          <w:vertAlign w:val="baseline"/>
          <w:rtl w:val="0"/>
        </w:rPr>
        <w:t xml:space="preserve">You say that writing this project does not make sense now (paraphrase), because...? (clarification)</w:t>
      </w:r>
      <w:r w:rsidDel="00000000" w:rsidR="00000000" w:rsidRPr="00000000">
        <w:rPr>
          <w:rtl w:val="0"/>
        </w:rPr>
      </w:r>
    </w:p>
    <w:p w:rsidR="00000000" w:rsidDel="00000000" w:rsidP="00000000" w:rsidRDefault="00000000" w:rsidRPr="00000000" w14:paraId="0000001E">
      <w:pPr>
        <w:spacing w:after="0" w:before="280" w:line="276" w:lineRule="auto"/>
        <w:jc w:val="both"/>
        <w:rPr>
          <w:rFonts w:ascii="Bitter" w:cs="Bitter" w:eastAsia="Bitter" w:hAnsi="Bitter"/>
          <w:sz w:val="22"/>
          <w:szCs w:val="22"/>
        </w:rPr>
      </w:pPr>
      <w:r w:rsidDel="00000000" w:rsidR="00000000" w:rsidRPr="00000000">
        <w:rPr>
          <w:rFonts w:ascii="Bitter" w:cs="Bitter" w:eastAsia="Bitter" w:hAnsi="Bitter"/>
          <w:sz w:val="22"/>
          <w:szCs w:val="22"/>
          <w:rtl w:val="0"/>
        </w:rPr>
        <w:t xml:space="preserve">Other examples of clarifying questions: What exactly is unclear? What does this mean for you? What is the most important thing for you?</w:t>
      </w:r>
    </w:p>
    <w:p w:rsidR="00000000" w:rsidDel="00000000" w:rsidP="00000000" w:rsidRDefault="00000000" w:rsidRPr="00000000" w14:paraId="0000001F">
      <w:pPr>
        <w:spacing w:after="160" w:line="259" w:lineRule="auto"/>
        <w:rPr>
          <w:rFonts w:ascii="Bitter" w:cs="Bitter" w:eastAsia="Bitter" w:hAnsi="Bitte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before="160" w:line="276" w:lineRule="auto"/>
        <w:jc w:val="center"/>
        <w:rPr>
          <w:rFonts w:ascii="Bitter" w:cs="Bitter" w:eastAsia="Bitter" w:hAnsi="Bitter"/>
          <w:b w:val="1"/>
          <w:sz w:val="22"/>
          <w:szCs w:val="22"/>
        </w:rPr>
      </w:pPr>
      <w:r w:rsidDel="00000000" w:rsidR="00000000" w:rsidRPr="00000000">
        <w:rPr>
          <w:rtl w:val="0"/>
        </w:rPr>
      </w:r>
    </w:p>
    <w:p w:rsidR="00000000" w:rsidDel="00000000" w:rsidP="00000000" w:rsidRDefault="00000000" w:rsidRPr="00000000" w14:paraId="00000021">
      <w:pPr>
        <w:spacing w:after="0" w:before="0" w:line="276" w:lineRule="auto"/>
        <w:jc w:val="center"/>
        <w:rPr>
          <w:rFonts w:ascii="Bitter" w:cs="Bitter" w:eastAsia="Bitter" w:hAnsi="Bitter"/>
          <w:b w:val="1"/>
          <w:sz w:val="22"/>
          <w:szCs w:val="22"/>
        </w:rPr>
      </w:pPr>
      <w:bookmarkStart w:colFirst="0" w:colLast="0" w:name="_gjdgxs" w:id="0"/>
      <w:bookmarkEnd w:id="0"/>
      <w:r w:rsidDel="00000000" w:rsidR="00000000" w:rsidRPr="00000000">
        <w:rPr>
          <w:rFonts w:ascii="Bitter" w:cs="Bitter" w:eastAsia="Bitter" w:hAnsi="Bitter"/>
          <w:b w:val="1"/>
          <w:sz w:val="22"/>
          <w:szCs w:val="22"/>
          <w:rtl w:val="0"/>
        </w:rPr>
        <w:t xml:space="preserve">Facilitator tool - Boomerang</w:t>
      </w:r>
    </w:p>
    <w:p w:rsidR="00000000" w:rsidDel="00000000" w:rsidP="00000000" w:rsidRDefault="00000000" w:rsidRPr="00000000" w14:paraId="00000022">
      <w:pPr>
        <w:spacing w:after="0" w:before="0" w:line="276" w:lineRule="auto"/>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23">
      <w:pPr>
        <w:spacing w:after="0" w:before="0" w:line="276" w:lineRule="auto"/>
        <w:rPr>
          <w:rFonts w:ascii="Bitter" w:cs="Bitter" w:eastAsia="Bitter" w:hAnsi="Bitter"/>
          <w:sz w:val="22"/>
          <w:szCs w:val="22"/>
        </w:rPr>
      </w:pPr>
      <w:r w:rsidDel="00000000" w:rsidR="00000000" w:rsidRPr="00000000">
        <w:rPr>
          <w:rFonts w:ascii="Bitter" w:cs="Bitter" w:eastAsia="Bitter" w:hAnsi="Bitter"/>
          <w:sz w:val="22"/>
          <w:szCs w:val="22"/>
          <w:rtl w:val="0"/>
        </w:rPr>
        <w:t xml:space="preserve">It is a very simple tool, whose purpose is firstly to remove responsibility off the person who conduct meeting and sometimes is perceived as a subject expert. The second purpose of this tool is to increase the involvement of the participants. What does it consist of?</w:t>
      </w:r>
    </w:p>
    <w:p w:rsidR="00000000" w:rsidDel="00000000" w:rsidP="00000000" w:rsidRDefault="00000000" w:rsidRPr="00000000" w14:paraId="00000024">
      <w:pPr>
        <w:spacing w:after="0" w:before="0" w:line="276" w:lineRule="auto"/>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25">
      <w:pPr>
        <w:spacing w:after="0" w:before="0" w:line="276" w:lineRule="auto"/>
        <w:rPr>
          <w:rFonts w:ascii="Bitter" w:cs="Bitter" w:eastAsia="Bitter" w:hAnsi="Bitter"/>
          <w:sz w:val="22"/>
          <w:szCs w:val="22"/>
        </w:rPr>
      </w:pPr>
      <w:r w:rsidDel="00000000" w:rsidR="00000000" w:rsidRPr="00000000">
        <w:rPr>
          <w:rFonts w:ascii="Bitter" w:cs="Bitter" w:eastAsia="Bitter" w:hAnsi="Bitter"/>
          <w:sz w:val="22"/>
          <w:szCs w:val="22"/>
          <w:rtl w:val="0"/>
        </w:rPr>
        <w:t xml:space="preserve">When a participant asks a question, and you, as a facilitator - think that you either don't know the answer or you don't want to give it, you can "reject" the question so that it returns to the group. Like a boomerang thrown. What does this look like in practice?</w:t>
      </w:r>
    </w:p>
    <w:p w:rsidR="00000000" w:rsidDel="00000000" w:rsidP="00000000" w:rsidRDefault="00000000" w:rsidRPr="00000000" w14:paraId="00000026">
      <w:pPr>
        <w:spacing w:after="0" w:before="0" w:line="276" w:lineRule="auto"/>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27">
      <w:pPr>
        <w:spacing w:after="0" w:before="0" w:line="276" w:lineRule="auto"/>
        <w:rPr>
          <w:rFonts w:ascii="Bitter" w:cs="Bitter" w:eastAsia="Bitter" w:hAnsi="Bitter"/>
          <w:sz w:val="22"/>
          <w:szCs w:val="22"/>
        </w:rPr>
      </w:pPr>
      <w:r w:rsidDel="00000000" w:rsidR="00000000" w:rsidRPr="00000000">
        <w:rPr>
          <w:rFonts w:ascii="Bitter" w:cs="Bitter" w:eastAsia="Bitter" w:hAnsi="Bitter"/>
          <w:sz w:val="22"/>
          <w:szCs w:val="22"/>
          <w:rtl w:val="0"/>
        </w:rPr>
        <w:t xml:space="preserve">Facilitator, asked, e.g. "But what should I use X for?" may - instead of answering  - ask a person back: "What do you think about it? What ideas do you have? "</w:t>
      </w:r>
    </w:p>
    <w:p w:rsidR="00000000" w:rsidDel="00000000" w:rsidP="00000000" w:rsidRDefault="00000000" w:rsidRPr="00000000" w14:paraId="00000028">
      <w:pPr>
        <w:spacing w:after="0" w:before="0" w:line="276" w:lineRule="auto"/>
        <w:rPr>
          <w:rFonts w:ascii="Bitter" w:cs="Bitter" w:eastAsia="Bitter" w:hAnsi="Bitter"/>
          <w:sz w:val="22"/>
          <w:szCs w:val="22"/>
        </w:rPr>
      </w:pPr>
      <w:r w:rsidDel="00000000" w:rsidR="00000000" w:rsidRPr="00000000">
        <w:rPr>
          <w:rtl w:val="0"/>
        </w:rPr>
      </w:r>
    </w:p>
    <w:p w:rsidR="00000000" w:rsidDel="00000000" w:rsidP="00000000" w:rsidRDefault="00000000" w:rsidRPr="00000000" w14:paraId="00000029">
      <w:pPr>
        <w:spacing w:before="0" w:line="276" w:lineRule="auto"/>
        <w:rPr>
          <w:rFonts w:ascii="Bitter" w:cs="Bitter" w:eastAsia="Bitter" w:hAnsi="Bitter"/>
        </w:rPr>
      </w:pPr>
      <w:r w:rsidDel="00000000" w:rsidR="00000000" w:rsidRPr="00000000">
        <w:rPr>
          <w:rFonts w:ascii="Bitter" w:cs="Bitter" w:eastAsia="Bitter" w:hAnsi="Bitter"/>
          <w:sz w:val="22"/>
          <w:szCs w:val="22"/>
          <w:rtl w:val="0"/>
        </w:rPr>
        <w:t xml:space="preserve">The second option is to ask not the asking one, but the whole group. It really works!</w:t>
      </w:r>
      <w:r w:rsidDel="00000000" w:rsidR="00000000" w:rsidRPr="00000000">
        <w:rPr>
          <w:rtl w:val="0"/>
        </w:rPr>
      </w:r>
    </w:p>
    <w:sectPr>
      <w:headerReference r:id="rId6" w:type="default"/>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itter">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60720" cy="82232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720" cy="8223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60720" cy="82232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60720" cy="822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